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EAED" w14:textId="78208C30" w:rsidR="006709F3" w:rsidRPr="006709F3" w:rsidRDefault="003D001D" w:rsidP="006709F3">
      <w:pPr>
        <w:widowControl w:val="0"/>
        <w:spacing w:after="0" w:line="240" w:lineRule="auto"/>
        <w:ind w:right="-12"/>
        <w:jc w:val="right"/>
        <w:rPr>
          <w:rFonts w:ascii="Times New Roman" w:hAnsi="Times New Roman" w:cs="Times New Roman"/>
          <w:sz w:val="18"/>
          <w:szCs w:val="18"/>
        </w:rPr>
      </w:pPr>
      <w:r>
        <w:rPr>
          <w:rFonts w:ascii="Times New Roman" w:hAnsi="Times New Roman" w:cs="Times New Roman"/>
          <w:sz w:val="18"/>
          <w:szCs w:val="18"/>
        </w:rPr>
        <w:t>2270</w:t>
      </w:r>
      <w:r w:rsidR="006709F3" w:rsidRPr="006709F3">
        <w:rPr>
          <w:rFonts w:ascii="Times New Roman" w:hAnsi="Times New Roman" w:cs="Times New Roman"/>
          <w:sz w:val="18"/>
          <w:szCs w:val="18"/>
        </w:rPr>
        <w:t>/2020</w:t>
      </w:r>
    </w:p>
    <w:p w14:paraId="2D6849E9" w14:textId="77777777" w:rsidR="006709F3" w:rsidRPr="006709F3" w:rsidRDefault="006709F3" w:rsidP="006709F3">
      <w:pPr>
        <w:widowControl w:val="0"/>
        <w:spacing w:after="0" w:line="240" w:lineRule="auto"/>
        <w:ind w:right="-12"/>
        <w:jc w:val="both"/>
        <w:rPr>
          <w:rFonts w:ascii="Times New Roman" w:hAnsi="Times New Roman" w:cs="Times New Roman"/>
          <w:b/>
          <w:sz w:val="24"/>
          <w:szCs w:val="24"/>
        </w:rPr>
      </w:pPr>
    </w:p>
    <w:p w14:paraId="14E831E2" w14:textId="2F855762" w:rsidR="006709F3" w:rsidRPr="006709F3" w:rsidRDefault="003D001D" w:rsidP="003D001D">
      <w:pPr>
        <w:widowControl w:val="0"/>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Közlemény</w:t>
      </w:r>
    </w:p>
    <w:p w14:paraId="694BA282" w14:textId="2976124F" w:rsidR="006709F3" w:rsidRDefault="006709F3" w:rsidP="006709F3">
      <w:pPr>
        <w:spacing w:after="0" w:line="240" w:lineRule="auto"/>
        <w:jc w:val="both"/>
        <w:rPr>
          <w:rFonts w:ascii="Times New Roman" w:hAnsi="Times New Roman" w:cs="Times New Roman"/>
          <w:sz w:val="24"/>
          <w:szCs w:val="24"/>
        </w:rPr>
      </w:pPr>
    </w:p>
    <w:p w14:paraId="7E0704AF" w14:textId="77777777" w:rsidR="004127AC" w:rsidRPr="004127AC" w:rsidRDefault="004127AC" w:rsidP="004127AC">
      <w:pPr>
        <w:jc w:val="both"/>
        <w:rPr>
          <w:rFonts w:ascii="Times New Roman" w:hAnsi="Times New Roman" w:cs="Times New Roman"/>
        </w:rPr>
      </w:pPr>
      <w:r w:rsidRPr="004127AC">
        <w:rPr>
          <w:rFonts w:ascii="Times New Roman" w:hAnsi="Times New Roman" w:cs="Times New Roman"/>
        </w:rPr>
        <w:t xml:space="preserve">A </w:t>
      </w:r>
      <w:proofErr w:type="spellStart"/>
      <w:r w:rsidRPr="004127AC">
        <w:rPr>
          <w:rFonts w:ascii="Times New Roman" w:hAnsi="Times New Roman" w:cs="Times New Roman"/>
        </w:rPr>
        <w:t>ránkbízottakért</w:t>
      </w:r>
      <w:proofErr w:type="spellEnd"/>
      <w:r w:rsidRPr="004127AC">
        <w:rPr>
          <w:rFonts w:ascii="Times New Roman" w:hAnsi="Times New Roman" w:cs="Times New Roman"/>
        </w:rPr>
        <w:t xml:space="preserve"> érzett felelősségtől vezérelve a COVID-19 járványhelyzet alakulása miatt, figyelembe véve a járványügyi szakemberek véleményét, Egyházunk sajátosságait szem előtt tartva visszavonásig az alábbiakat kérjük:</w:t>
      </w:r>
    </w:p>
    <w:p w14:paraId="6E4B9B7E" w14:textId="77777777"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 xml:space="preserve"> A koronavírus miatt meghirdetett veszélyhelyzetben a templomok, mint a lelki feltöltődés és imádság helyei különösen is </w:t>
      </w:r>
      <w:proofErr w:type="spellStart"/>
      <w:r w:rsidRPr="004127AC">
        <w:rPr>
          <w:rFonts w:ascii="Times New Roman" w:hAnsi="Times New Roman" w:cs="Times New Roman"/>
        </w:rPr>
        <w:t>fontosak</w:t>
      </w:r>
      <w:proofErr w:type="spellEnd"/>
      <w:r w:rsidRPr="004127AC">
        <w:rPr>
          <w:rFonts w:ascii="Times New Roman" w:hAnsi="Times New Roman" w:cs="Times New Roman"/>
        </w:rPr>
        <w:t>, ezért templomainkat továbbra is nyitva tartjuk. Szentmisék is tarthatóak, de azok csak úgy végezhetőek, hogy a hatósági kijárási korlátozásokkal összhangban maradjanak. Felelősen és körültekintően kell eljárni.</w:t>
      </w:r>
    </w:p>
    <w:p w14:paraId="65991C98" w14:textId="6F7D827B"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A jelenlegi kivételes helyzetben is érvényesek a Katekizmusban (KEK 2183</w:t>
      </w:r>
      <w:r w:rsidR="005220D7">
        <w:rPr>
          <w:rFonts w:ascii="Times New Roman" w:hAnsi="Times New Roman" w:cs="Times New Roman"/>
        </w:rPr>
        <w:t>.</w:t>
      </w:r>
      <w:r w:rsidRPr="004127AC">
        <w:rPr>
          <w:rFonts w:ascii="Times New Roman" w:hAnsi="Times New Roman" w:cs="Times New Roman"/>
        </w:rPr>
        <w:t>) és az Egyházi Törvénykönyvben (CIC 1248. k. 2. §) található előírások, amelyek szerint, ha valaki számára súlyos okból lehetetlenné válik az eucharisztikus ünneplésben való részvétel, igen ajánlatos, hogy helyette töltsön kellő időt imádsággal – a Szentírás olvasásával, zsolozsma végzésével vagy más imával, elmélkedéssel – egyénileg vagy a családban. Bár a szentmisén való részvétel nem helyettesíthető, több helyen van online vagy televíziós miseközvetítés, hogy megerősítést, vigasztalást és bátorítást nyerjenek azok, akik most nem tudnak részt venni vasárnapi és ünnepnapi szentmisén. A közvetítések rendjéről felületeinken folyamatosan tájékoztatást adunk.</w:t>
      </w:r>
    </w:p>
    <w:p w14:paraId="3DEADBBF" w14:textId="18128919"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A szentmisén való részvétellel kapcsolatban az általános morális elvek továbbra is érvényesek. Kérjük, hogy aki betegnek érzi magát, önmaga és mások védelmében érezze lelkiismereti kötelességének, hogy mielőbb orvoshoz forduljon, és ne menjen közösségbe. Idősebb, veszélyeztetett, illetve beteg testvéreink, továbbá azok, akik kötelességüket teljesítik, beteget ápolnak, nagyon idős vagy veszélyeztetett személlyel laknak együtt</w:t>
      </w:r>
      <w:r>
        <w:rPr>
          <w:rFonts w:ascii="Times New Roman" w:hAnsi="Times New Roman" w:cs="Times New Roman"/>
        </w:rPr>
        <w:t xml:space="preserve">, </w:t>
      </w:r>
      <w:r w:rsidRPr="004127AC">
        <w:rPr>
          <w:rFonts w:ascii="Times New Roman" w:hAnsi="Times New Roman" w:cs="Times New Roman"/>
        </w:rPr>
        <w:t>hatósági karanténban vannak, jogosan félnek a közösségben való megjelenéstől,</w:t>
      </w:r>
      <w:r>
        <w:rPr>
          <w:rFonts w:ascii="Times New Roman" w:hAnsi="Times New Roman" w:cs="Times New Roman"/>
        </w:rPr>
        <w:t xml:space="preserve"> ezért </w:t>
      </w:r>
      <w:r w:rsidRPr="004127AC">
        <w:rPr>
          <w:rFonts w:ascii="Times New Roman" w:hAnsi="Times New Roman" w:cs="Times New Roman"/>
        </w:rPr>
        <w:t>mentesülnek a szentmisén való személyes részvétel kötelezettsége alól. Nyomatékosan kérjük őket, hogy maradjanak otthon.</w:t>
      </w:r>
    </w:p>
    <w:p w14:paraId="75FCF0C5" w14:textId="77777777"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Felmentést adunk mindazoknak is, akik úgy érzik, hogy számukra a szentmisén való személyes részvétel veszélyt hordoz magában (CIC 87. k. 1. §., 1245. k.).</w:t>
      </w:r>
    </w:p>
    <w:p w14:paraId="03ADB33A" w14:textId="77777777"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 xml:space="preserve">Plébániai oktatásokat, közösségi összejöveteleket szoros kivételektől eltekintve – amelyek során azonban követni kell az aktuális járványügyi és gyülekezési előírásokat – csak online formában tartsanak meg. </w:t>
      </w:r>
    </w:p>
    <w:p w14:paraId="39C15CB6" w14:textId="77777777"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Templomainkban, egyházi intézményeinkben és plébániáinkon, valamint a szentségkiszolgáltatásban, illetve oktatási, szociális és egészségügyi intézményeinkben továbbra is mindenben kövessék a vonatkozó járványügyi előírásokat.</w:t>
      </w:r>
    </w:p>
    <w:p w14:paraId="4A0E8523" w14:textId="77777777" w:rsidR="004127AC" w:rsidRPr="004127AC" w:rsidRDefault="004127AC" w:rsidP="004127AC">
      <w:pPr>
        <w:pStyle w:val="Listaszerbekezds"/>
        <w:numPr>
          <w:ilvl w:val="0"/>
          <w:numId w:val="1"/>
        </w:numPr>
        <w:jc w:val="both"/>
        <w:rPr>
          <w:rFonts w:ascii="Times New Roman" w:hAnsi="Times New Roman" w:cs="Times New Roman"/>
        </w:rPr>
      </w:pPr>
      <w:r w:rsidRPr="004127AC">
        <w:rPr>
          <w:rFonts w:ascii="Times New Roman" w:hAnsi="Times New Roman" w:cs="Times New Roman"/>
        </w:rPr>
        <w:t>A plébániai és a szerzetesközösségeket továbbra is bátorítjuk, hogy – a járványügyi hatóságok előírásainak megtartása mellett – folytassák az imát a járvány érintettjeiért.</w:t>
      </w:r>
    </w:p>
    <w:p w14:paraId="2A167372" w14:textId="77777777" w:rsidR="004127AC" w:rsidRPr="004127AC" w:rsidRDefault="004127AC" w:rsidP="004127AC">
      <w:pPr>
        <w:jc w:val="both"/>
        <w:rPr>
          <w:rFonts w:ascii="Times New Roman" w:hAnsi="Times New Roman" w:cs="Times New Roman"/>
        </w:rPr>
      </w:pPr>
      <w:r w:rsidRPr="004127AC">
        <w:rPr>
          <w:rFonts w:ascii="Times New Roman" w:hAnsi="Times New Roman" w:cs="Times New Roman"/>
        </w:rPr>
        <w:t>Az Egyházi Törvénykönyv 838. kánonja értelmében az egyes megyéspüspökök, illetve akik a jogban velük egyenlő elbírálás alá esnek, ettől eltérő rendelkezéseket is hozhatnak.</w:t>
      </w:r>
    </w:p>
    <w:p w14:paraId="3A57AD30" w14:textId="77777777" w:rsidR="004127AC" w:rsidRPr="004127AC" w:rsidRDefault="004127AC" w:rsidP="004127AC">
      <w:pPr>
        <w:jc w:val="both"/>
        <w:rPr>
          <w:rFonts w:ascii="Times New Roman" w:hAnsi="Times New Roman" w:cs="Times New Roman"/>
        </w:rPr>
      </w:pPr>
      <w:r w:rsidRPr="004127AC">
        <w:rPr>
          <w:rFonts w:ascii="Times New Roman" w:hAnsi="Times New Roman" w:cs="Times New Roman"/>
        </w:rPr>
        <w:t>Jelen rendelkezés Magyarország latin szertartású egyházmegyéire érvényes.</w:t>
      </w:r>
    </w:p>
    <w:p w14:paraId="249C0303" w14:textId="54C29890" w:rsidR="006709F3" w:rsidRPr="004127AC" w:rsidRDefault="004127AC" w:rsidP="004127AC">
      <w:pPr>
        <w:jc w:val="both"/>
        <w:rPr>
          <w:rFonts w:ascii="Times New Roman" w:hAnsi="Times New Roman" w:cs="Times New Roman"/>
          <w:strike/>
        </w:rPr>
      </w:pPr>
      <w:r w:rsidRPr="004127AC">
        <w:rPr>
          <w:rFonts w:ascii="Times New Roman" w:hAnsi="Times New Roman" w:cs="Times New Roman"/>
        </w:rPr>
        <w:lastRenderedPageBreak/>
        <w:t>Imáinkkal és példánkkal erősítsük a bizalmat Istenben és egymásban, és különösen is figyeljünk egymásra, főleg beteg és idős embertársainkra. Idős paptestvéreinket tisztelettel kérjük, hogy ebben a helyzetben fokozottan vigyázzanak egészségükre, a fiatalokat pedig buzdítjuk, hogy legyenek segítségükre</w:t>
      </w:r>
      <w:r>
        <w:rPr>
          <w:rFonts w:ascii="Times New Roman" w:hAnsi="Times New Roman" w:cs="Times New Roman"/>
        </w:rPr>
        <w:t>.</w:t>
      </w:r>
    </w:p>
    <w:p w14:paraId="102C5087" w14:textId="282E9AE8" w:rsidR="006709F3" w:rsidRPr="006709F3" w:rsidRDefault="006709F3" w:rsidP="006709F3">
      <w:pPr>
        <w:widowControl w:val="0"/>
        <w:spacing w:after="0" w:line="240" w:lineRule="auto"/>
        <w:ind w:right="-36"/>
        <w:jc w:val="both"/>
        <w:rPr>
          <w:rFonts w:ascii="Times New Roman" w:hAnsi="Times New Roman" w:cs="Times New Roman"/>
          <w:sz w:val="24"/>
          <w:szCs w:val="24"/>
        </w:rPr>
      </w:pPr>
      <w:r w:rsidRPr="006709F3">
        <w:rPr>
          <w:rFonts w:ascii="Times New Roman" w:hAnsi="Times New Roman" w:cs="Times New Roman"/>
          <w:sz w:val="24"/>
          <w:szCs w:val="24"/>
        </w:rPr>
        <w:t xml:space="preserve">Budapest, 2020. </w:t>
      </w:r>
      <w:r w:rsidR="00092B86">
        <w:rPr>
          <w:rFonts w:ascii="Times New Roman" w:hAnsi="Times New Roman" w:cs="Times New Roman"/>
          <w:sz w:val="24"/>
          <w:szCs w:val="24"/>
        </w:rPr>
        <w:t xml:space="preserve">november </w:t>
      </w:r>
      <w:r w:rsidR="003D001D">
        <w:rPr>
          <w:rFonts w:ascii="Times New Roman" w:hAnsi="Times New Roman" w:cs="Times New Roman"/>
          <w:sz w:val="24"/>
          <w:szCs w:val="24"/>
        </w:rPr>
        <w:t>9</w:t>
      </w:r>
      <w:r w:rsidRPr="006709F3">
        <w:rPr>
          <w:rFonts w:ascii="Times New Roman" w:hAnsi="Times New Roman" w:cs="Times New Roman"/>
          <w:sz w:val="24"/>
          <w:szCs w:val="24"/>
        </w:rPr>
        <w:t>.</w:t>
      </w:r>
    </w:p>
    <w:p w14:paraId="0F19F4A2" w14:textId="028ECC6C" w:rsidR="006709F3" w:rsidRDefault="006709F3" w:rsidP="006709F3">
      <w:pPr>
        <w:widowControl w:val="0"/>
        <w:spacing w:after="0" w:line="240" w:lineRule="auto"/>
        <w:ind w:right="-36"/>
        <w:jc w:val="both"/>
        <w:rPr>
          <w:rFonts w:ascii="Times New Roman" w:hAnsi="Times New Roman" w:cs="Times New Roman"/>
          <w:sz w:val="24"/>
          <w:szCs w:val="24"/>
        </w:rPr>
      </w:pPr>
    </w:p>
    <w:p w14:paraId="3B44ECCE" w14:textId="5E3D5CB3" w:rsidR="003D001D" w:rsidRDefault="003D001D" w:rsidP="006709F3">
      <w:pPr>
        <w:widowControl w:val="0"/>
        <w:spacing w:after="0" w:line="240" w:lineRule="auto"/>
        <w:ind w:right="-36"/>
        <w:jc w:val="both"/>
        <w:rPr>
          <w:rFonts w:ascii="Times New Roman" w:hAnsi="Times New Roman" w:cs="Times New Roman"/>
          <w:sz w:val="24"/>
          <w:szCs w:val="24"/>
        </w:rPr>
      </w:pPr>
    </w:p>
    <w:p w14:paraId="731A22E7" w14:textId="7B0BF97A" w:rsidR="003D001D" w:rsidRPr="006709F3" w:rsidRDefault="003D001D" w:rsidP="003D001D">
      <w:pPr>
        <w:widowControl w:val="0"/>
        <w:spacing w:after="0" w:line="240" w:lineRule="auto"/>
        <w:ind w:left="4253" w:right="-36"/>
        <w:jc w:val="center"/>
        <w:rPr>
          <w:rFonts w:ascii="Times New Roman" w:hAnsi="Times New Roman" w:cs="Times New Roman"/>
          <w:sz w:val="24"/>
          <w:szCs w:val="24"/>
        </w:rPr>
      </w:pPr>
      <w:r>
        <w:rPr>
          <w:rFonts w:ascii="Times New Roman" w:hAnsi="Times New Roman" w:cs="Times New Roman"/>
          <w:sz w:val="24"/>
          <w:szCs w:val="24"/>
        </w:rPr>
        <w:t>a Magyar Katolikus Püspöki Konferencia</w:t>
      </w:r>
    </w:p>
    <w:sectPr w:rsidR="003D001D" w:rsidRPr="006709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73BF" w14:textId="77777777" w:rsidR="00516219" w:rsidRDefault="00516219" w:rsidP="00620286">
      <w:pPr>
        <w:spacing w:after="0" w:line="240" w:lineRule="auto"/>
      </w:pPr>
      <w:r>
        <w:separator/>
      </w:r>
    </w:p>
  </w:endnote>
  <w:endnote w:type="continuationSeparator" w:id="0">
    <w:p w14:paraId="0BA4C7DD" w14:textId="77777777" w:rsidR="00516219" w:rsidRDefault="00516219" w:rsidP="0062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3A20" w14:textId="77777777" w:rsidR="00516219" w:rsidRDefault="00516219" w:rsidP="00620286">
      <w:pPr>
        <w:spacing w:after="0" w:line="240" w:lineRule="auto"/>
      </w:pPr>
      <w:r>
        <w:separator/>
      </w:r>
    </w:p>
  </w:footnote>
  <w:footnote w:type="continuationSeparator" w:id="0">
    <w:p w14:paraId="1366C270" w14:textId="77777777" w:rsidR="00516219" w:rsidRDefault="00516219" w:rsidP="0062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8F77" w14:textId="77777777" w:rsidR="00620286" w:rsidRPr="00620286" w:rsidRDefault="00620286" w:rsidP="00620286">
    <w:pPr>
      <w:widowControl w:val="0"/>
      <w:pBdr>
        <w:top w:val="nil"/>
        <w:left w:val="nil"/>
        <w:bottom w:val="nil"/>
        <w:right w:val="nil"/>
        <w:between w:val="nil"/>
      </w:pBdr>
      <w:spacing w:after="0"/>
      <w:ind w:right="4252"/>
      <w:jc w:val="center"/>
      <w:rPr>
        <w:rFonts w:ascii="Times New Roman" w:eastAsia="Times" w:hAnsi="Times New Roman" w:cs="Times New Roman"/>
        <w:b/>
        <w:color w:val="000000"/>
        <w:sz w:val="18"/>
        <w:szCs w:val="18"/>
      </w:rPr>
    </w:pPr>
    <w:r w:rsidRPr="00620286">
      <w:rPr>
        <w:rFonts w:ascii="Times New Roman" w:eastAsia="Times" w:hAnsi="Times New Roman" w:cs="Times New Roman"/>
        <w:b/>
        <w:color w:val="000000"/>
        <w:sz w:val="18"/>
        <w:szCs w:val="18"/>
      </w:rPr>
      <w:t>MAGYAR KATOLIKUS PÜSPÖKI KONFERENCIA</w:t>
    </w:r>
    <w:r w:rsidRPr="00620286">
      <w:rPr>
        <w:rFonts w:ascii="Times New Roman" w:hAnsi="Times New Roman" w:cs="Times New Roman"/>
        <w:noProof/>
        <w:lang w:eastAsia="hu-HU"/>
      </w:rPr>
      <w:drawing>
        <wp:anchor distT="0" distB="0" distL="114300" distR="114300" simplePos="0" relativeHeight="251659264" behindDoc="0" locked="0" layoutInCell="1" hidden="0" allowOverlap="1" wp14:anchorId="6664A12B" wp14:editId="3D87DBCB">
          <wp:simplePos x="0" y="0"/>
          <wp:positionH relativeFrom="column">
            <wp:posOffset>5029200</wp:posOffset>
          </wp:positionH>
          <wp:positionV relativeFrom="paragraph">
            <wp:posOffset>-114299</wp:posOffset>
          </wp:positionV>
          <wp:extent cx="942975" cy="9429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942975"/>
                  </a:xfrm>
                  <a:prstGeom prst="rect">
                    <a:avLst/>
                  </a:prstGeom>
                  <a:ln/>
                </pic:spPr>
              </pic:pic>
            </a:graphicData>
          </a:graphic>
        </wp:anchor>
      </w:drawing>
    </w:r>
  </w:p>
  <w:p w14:paraId="2672B541"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b/>
        <w:color w:val="000000"/>
        <w:sz w:val="18"/>
        <w:szCs w:val="18"/>
      </w:rPr>
      <w:t>CONFERENTIA EPISCOPORUM HUNGARIAE</w:t>
    </w:r>
  </w:p>
  <w:p w14:paraId="19A03D1B"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color w:val="000000"/>
        <w:sz w:val="18"/>
        <w:szCs w:val="18"/>
      </w:rPr>
      <w:t>H-1071 Budapest VII., Városligeti fasor 45.</w:t>
    </w:r>
  </w:p>
  <w:p w14:paraId="3354FB04"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color w:val="000000"/>
        <w:sz w:val="18"/>
        <w:szCs w:val="18"/>
      </w:rPr>
      <w:t>Telefon: (36-1) 342-6959, Telefax: (36-1) 342-6957</w:t>
    </w:r>
  </w:p>
  <w:p w14:paraId="5E2EA9DC"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color w:val="000000"/>
        <w:sz w:val="18"/>
        <w:szCs w:val="18"/>
      </w:rPr>
      <w:t>Mobil: (+36-30) 742-4441; (+36-30) 742-4443</w:t>
    </w:r>
  </w:p>
  <w:p w14:paraId="3F373BDB"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color w:val="000000"/>
        <w:sz w:val="18"/>
        <w:szCs w:val="18"/>
      </w:rPr>
      <w:t>Postai cím: 1406 Budapest, Pf. 79.</w:t>
    </w:r>
  </w:p>
  <w:p w14:paraId="45001FB8" w14:textId="77777777" w:rsidR="00620286" w:rsidRPr="00620286" w:rsidRDefault="00620286" w:rsidP="00620286">
    <w:pPr>
      <w:widowControl w:val="0"/>
      <w:pBdr>
        <w:top w:val="nil"/>
        <w:left w:val="nil"/>
        <w:bottom w:val="nil"/>
        <w:right w:val="nil"/>
        <w:between w:val="nil"/>
      </w:pBdr>
      <w:tabs>
        <w:tab w:val="center" w:pos="2340"/>
      </w:tabs>
      <w:spacing w:after="0"/>
      <w:ind w:right="4252"/>
      <w:jc w:val="center"/>
      <w:rPr>
        <w:rFonts w:ascii="Times New Roman" w:hAnsi="Times New Roman" w:cs="Times New Roman"/>
        <w:color w:val="000000"/>
        <w:sz w:val="18"/>
        <w:szCs w:val="18"/>
      </w:rPr>
    </w:pPr>
    <w:r w:rsidRPr="00620286">
      <w:rPr>
        <w:rFonts w:ascii="Times New Roman" w:hAnsi="Times New Roman" w:cs="Times New Roman"/>
        <w:color w:val="000000"/>
        <w:sz w:val="18"/>
        <w:szCs w:val="18"/>
      </w:rPr>
      <w:t>E-mail: pkt@katolikus.hu</w:t>
    </w:r>
  </w:p>
  <w:p w14:paraId="30CDA38C" w14:textId="77777777" w:rsidR="00620286" w:rsidRDefault="00620286" w:rsidP="00620286">
    <w:pPr>
      <w:widowControl w:val="0"/>
      <w:pBdr>
        <w:top w:val="single" w:sz="4" w:space="1" w:color="000000"/>
        <w:left w:val="nil"/>
        <w:bottom w:val="nil"/>
        <w:right w:val="nil"/>
        <w:between w:val="nil"/>
      </w:pBdr>
      <w:ind w:right="-6"/>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10E26"/>
    <w:multiLevelType w:val="hybridMultilevel"/>
    <w:tmpl w:val="59C8DF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86"/>
    <w:rsid w:val="00092B86"/>
    <w:rsid w:val="00195B18"/>
    <w:rsid w:val="002B3207"/>
    <w:rsid w:val="00324BD5"/>
    <w:rsid w:val="00343883"/>
    <w:rsid w:val="00382AF1"/>
    <w:rsid w:val="003D001D"/>
    <w:rsid w:val="003E489D"/>
    <w:rsid w:val="004127AC"/>
    <w:rsid w:val="00415EC1"/>
    <w:rsid w:val="00425A76"/>
    <w:rsid w:val="00477540"/>
    <w:rsid w:val="00481501"/>
    <w:rsid w:val="004848E2"/>
    <w:rsid w:val="00516219"/>
    <w:rsid w:val="005220D7"/>
    <w:rsid w:val="0059613A"/>
    <w:rsid w:val="00620286"/>
    <w:rsid w:val="00656E28"/>
    <w:rsid w:val="00666295"/>
    <w:rsid w:val="006709F3"/>
    <w:rsid w:val="006D3C1B"/>
    <w:rsid w:val="007123FB"/>
    <w:rsid w:val="007C67A2"/>
    <w:rsid w:val="007E5ABB"/>
    <w:rsid w:val="00851369"/>
    <w:rsid w:val="008802D5"/>
    <w:rsid w:val="008D7CE6"/>
    <w:rsid w:val="00926AD4"/>
    <w:rsid w:val="009461DD"/>
    <w:rsid w:val="009C7D28"/>
    <w:rsid w:val="00B0425F"/>
    <w:rsid w:val="00B33DD4"/>
    <w:rsid w:val="00BA399D"/>
    <w:rsid w:val="00BE7E8D"/>
    <w:rsid w:val="00C67FC7"/>
    <w:rsid w:val="00C72DD9"/>
    <w:rsid w:val="00CE5ACF"/>
    <w:rsid w:val="00D26384"/>
    <w:rsid w:val="00E15B5F"/>
    <w:rsid w:val="00E367D2"/>
    <w:rsid w:val="00F43B9D"/>
    <w:rsid w:val="00F7378E"/>
    <w:rsid w:val="00F9003E"/>
    <w:rsid w:val="00F94DBC"/>
    <w:rsid w:val="00FD7E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0C750"/>
  <w15:docId w15:val="{663A5637-FAE1-43D0-8C39-8176E66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0286"/>
    <w:pPr>
      <w:tabs>
        <w:tab w:val="center" w:pos="4536"/>
        <w:tab w:val="right" w:pos="9072"/>
      </w:tabs>
      <w:spacing w:after="0" w:line="240" w:lineRule="auto"/>
    </w:pPr>
  </w:style>
  <w:style w:type="character" w:customStyle="1" w:styleId="lfejChar">
    <w:name w:val="Élőfej Char"/>
    <w:basedOn w:val="Bekezdsalapbettpusa"/>
    <w:link w:val="lfej"/>
    <w:uiPriority w:val="99"/>
    <w:rsid w:val="00620286"/>
  </w:style>
  <w:style w:type="paragraph" w:styleId="llb">
    <w:name w:val="footer"/>
    <w:basedOn w:val="Norml"/>
    <w:link w:val="llbChar"/>
    <w:uiPriority w:val="99"/>
    <w:unhideWhenUsed/>
    <w:rsid w:val="00620286"/>
    <w:pPr>
      <w:tabs>
        <w:tab w:val="center" w:pos="4536"/>
        <w:tab w:val="right" w:pos="9072"/>
      </w:tabs>
      <w:spacing w:after="0" w:line="240" w:lineRule="auto"/>
    </w:pPr>
  </w:style>
  <w:style w:type="character" w:customStyle="1" w:styleId="llbChar">
    <w:name w:val="Élőláb Char"/>
    <w:basedOn w:val="Bekezdsalapbettpusa"/>
    <w:link w:val="llb"/>
    <w:uiPriority w:val="99"/>
    <w:rsid w:val="00620286"/>
  </w:style>
  <w:style w:type="paragraph" w:styleId="Buborkszveg">
    <w:name w:val="Balloon Text"/>
    <w:basedOn w:val="Norml"/>
    <w:link w:val="BuborkszvegChar"/>
    <w:uiPriority w:val="99"/>
    <w:semiHidden/>
    <w:unhideWhenUsed/>
    <w:rsid w:val="006202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20286"/>
    <w:rPr>
      <w:rFonts w:ascii="Tahoma" w:hAnsi="Tahoma" w:cs="Tahoma"/>
      <w:sz w:val="16"/>
      <w:szCs w:val="16"/>
    </w:rPr>
  </w:style>
  <w:style w:type="character" w:styleId="Kiemels2">
    <w:name w:val="Strong"/>
    <w:basedOn w:val="Bekezdsalapbettpusa"/>
    <w:uiPriority w:val="22"/>
    <w:qFormat/>
    <w:rsid w:val="007123FB"/>
    <w:rPr>
      <w:b/>
      <w:bCs/>
    </w:rPr>
  </w:style>
  <w:style w:type="paragraph" w:styleId="Listaszerbekezds">
    <w:name w:val="List Paragraph"/>
    <w:basedOn w:val="Norml"/>
    <w:uiPriority w:val="34"/>
    <w:qFormat/>
    <w:rsid w:val="0041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29878">
      <w:bodyDiv w:val="1"/>
      <w:marLeft w:val="0"/>
      <w:marRight w:val="0"/>
      <w:marTop w:val="0"/>
      <w:marBottom w:val="0"/>
      <w:divBdr>
        <w:top w:val="none" w:sz="0" w:space="0" w:color="auto"/>
        <w:left w:val="none" w:sz="0" w:space="0" w:color="auto"/>
        <w:bottom w:val="none" w:sz="0" w:space="0" w:color="auto"/>
        <w:right w:val="none" w:sz="0" w:space="0" w:color="auto"/>
      </w:divBdr>
      <w:divsChild>
        <w:div w:id="27533022">
          <w:marLeft w:val="0"/>
          <w:marRight w:val="0"/>
          <w:marTop w:val="0"/>
          <w:marBottom w:val="0"/>
          <w:divBdr>
            <w:top w:val="none" w:sz="0" w:space="0" w:color="auto"/>
            <w:left w:val="none" w:sz="0" w:space="0" w:color="auto"/>
            <w:bottom w:val="none" w:sz="0" w:space="0" w:color="auto"/>
            <w:right w:val="none" w:sz="0" w:space="0" w:color="auto"/>
          </w:divBdr>
          <w:divsChild>
            <w:div w:id="652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2921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MKPK Titkársága</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Évi</dc:creator>
  <cp:lastModifiedBy>Évi</cp:lastModifiedBy>
  <cp:revision>2</cp:revision>
  <cp:lastPrinted>2020-11-04T14:26:00Z</cp:lastPrinted>
  <dcterms:created xsi:type="dcterms:W3CDTF">2020-11-09T15:00:00Z</dcterms:created>
  <dcterms:modified xsi:type="dcterms:W3CDTF">2020-11-09T15:00:00Z</dcterms:modified>
</cp:coreProperties>
</file>